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84" w:rsidRPr="001258F4" w:rsidRDefault="00C03184" w:rsidP="00C03184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OPOROKA</w:t>
      </w:r>
    </w:p>
    <w:p w:rsidR="00C03184" w:rsidRPr="001258F4" w:rsidRDefault="00C03184" w:rsidP="00C03184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Gospod je tako dal meni, bratu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ku, da sem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 delati pokoro. Ko sem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bil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v grehih, se mi je zdelo zelo zoprno videti gobavce.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Gospod pa me je sam pripeljal mednje in bil sem usmiljen z njimi.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In ko sem se oddaljil od njih, se mi je to, kar se mi je zdelo zoprno, spremenilo v sladkost za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in telo. Nato sem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malo po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akal in zapustil svet.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Gospod mi je dal tako vero v cerkvah, da sem takole preprosto molil in govoril: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“Molimo te, Gospod Jezus Kristus, tukaj in v vseh tvojih cerkvah, ki so po vsem svetu; in te hvalimo, ker si s svojim svetim križem svet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il.”</w:t>
      </w:r>
    </w:p>
    <w:bookmarkEnd w:id="0"/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Nato mi je Gospod dal in mi daje 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no vero v duhovnike, ki žive po uredbi svete rimske Cerkve, in to zaradi njihovega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enja, da se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zate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k njim,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 me preganjali.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imel 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no modrost, kakor jo je imel Salomon, pa bi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revne duhovnike tega sveta,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proti njihovi volji pridigati po župnijah, kjer bivajo.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Njim in vsem drugim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vedno izkazovati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tovanje, ljubezen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kakor svojim gospodarjem.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In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v njih videti greha, ker prepoznam božjega Sina v njih in oni so moji gospodarji.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To delam zato, ker na tem svetu od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božjega Sina ne vidim telesno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razen njegovega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telesa in njegove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krvi; to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oni prejemajo in samo oni delijo drugim.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In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te svete skrivnosti nad vse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astiti,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 in hraniti na dragocenih krajih.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Napisana sveta imena in njegove besede, ki bi jih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kjerkoli na neprimernih krajih,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 zbirati in prosim, naj se zbirajo ter ohranjajo na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astnem kraju.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Vse teologe in tiste, ki oznanjajo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božje besede, moramo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astiti, kakor tiste, ki nam delijo duha in življenje.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Ko mi je Gospod dal brate, mi ni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pokazal, kaj moram storiti. Toda sam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ji mi je razodel, da moram živeti po vzoru svetega evangelija.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In jaz sem dal na kratko in preprosto zapisati in gospod papež mi je potrdil.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Tisti, ki so prihajali, da bi sprejeli to življenje, so razdali ubogim vse, kar so mogli imeti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Tob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>. Bili so zadovoljni z eno tuniko, zakrpano znotraj in zunaj, s pasom in hla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ami.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nismo hoteli imeti. 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Molitveno bogoslužje smo kleriki molili kakor drugi kleriki, laiki pa so molili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e. Prav radi smo se zadrževali v cerkvah.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Bili smo neuki in vsem podrejeni.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Jaz sem delal in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delati s svojimi rokami. In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zahtevam, naj vsi drugi bratje opravljajo delo, ki naj bo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teno.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Tisti, ki ne znajo, naj se nau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ijo, pa ne iz želje, da bi prejemali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za delo,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zaradi zgleda in da preženejo brezdelje.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In kadar nam niso dali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ila za delo, smo se zatekli k mizi Gospodovi, prose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 od vrat do vrat.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Gospod mi je razodel pozdrav, ki naj ga izrekamo: “Gospod naj ti da mir”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10,5-6)</w:t>
      </w:r>
      <w:r w:rsidRPr="001258F4">
        <w:rPr>
          <w:rFonts w:ascii="Souvenir Lt BT" w:hAnsi="Souvenir Lt BT"/>
        </w:rPr>
        <w:t>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 xml:space="preserve">Bratje naj se varujejo, da nikakor ne bodo sprejemali cerkva, revnih stanovanj in vsega drugega, kar bi bilo zanje zgrajeno,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ni, kakor se spodobi, v skladu s sveto ubožnostjo, ki smo jo obljubili v Vodilu; in vedno naj tam gostujejo kot tujci in popotniki </w:t>
      </w:r>
      <w:r w:rsidRPr="001258F4">
        <w:rPr>
          <w:rStyle w:val="Pripombasklic"/>
          <w:rFonts w:ascii="Souvenir Lt BT" w:hAnsi="Souvenir Lt BT"/>
        </w:rPr>
        <w:t xml:space="preserve">(prim. 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2,11)</w:t>
      </w:r>
      <w:r w:rsidRPr="001258F4">
        <w:rPr>
          <w:rFonts w:ascii="Souvenir Lt BT" w:hAnsi="Souvenir Lt BT"/>
        </w:rPr>
        <w:t>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>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zapovedujem vsem bratom, naj si, kjerkoli so, ne drznejo ne sami ne po drugi osebi prositi v rimski kuriji listine (privilegija) ne za cerkve ne za kak </w:t>
      </w:r>
      <w:r w:rsidRPr="001258F4">
        <w:rPr>
          <w:rFonts w:ascii="Souvenir Lt BT" w:hAnsi="Souvenir Lt BT"/>
        </w:rPr>
        <w:lastRenderedPageBreak/>
        <w:t xml:space="preserve">drug kraj, ne pod pretvezo pridiganja ne zaradi telesnega preganjanja.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pa jih kje ne sprejmejo, naj beže v drugo deželo in tam z božjim blagoslovom delajo pokoro. 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>Zvesto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ubogati generalnega ministra tega bratstva in tistega gvardijana, ki mi ga bo on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il. </w:t>
      </w: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>In tako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biti ujetnik v njegovih rokah, da ne bom mogel nikamor iti in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narediti mimo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ine in njegove volje, saj je moj gospodar. </w:t>
      </w: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eprav sem preprost in slaboten,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vedno imeti klerika, ki bo z menoj opravljal molitveno bogoslužje, kakor predpisuje Vodilo.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 xml:space="preserve">Vsi drugi bratje naj bodo tako dolžni ubogati svoje gvardijane in opravljati molitveno bogoslužje v skladu z Vodilom. </w:t>
      </w: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bili taki, ki ne bi opravljali molitvenega bogoslužja po Vodilu in bi ga hoteli spreminjati ali ne bi bili katoli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ani, tedaj naj bodo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vsi bratje, kjerkoli so, dolžni, da tam, kjerkoli bi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koga takega, tega predstavijo najbližjemu kustosu tistega kraja, kjer so ga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li. </w:t>
      </w: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>Kustos pa naj ga bo strogo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dolžan krepko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uvati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in dan kakor zvezanega, da se ne bo mogel izmakniti iz njegovih rok, dokler ga osebno ne preda v roke svojemu (provincialnemu) ministru. </w:t>
      </w:r>
      <w:r w:rsidRPr="001258F4">
        <w:rPr>
          <w:rStyle w:val="Sprotnaopomba-sklic"/>
          <w:rFonts w:ascii="Souvenir Lt BT" w:hAnsi="Souvenir Lt BT"/>
        </w:rPr>
        <w:t>33</w:t>
      </w:r>
      <w:r w:rsidRPr="001258F4">
        <w:rPr>
          <w:rFonts w:ascii="Souvenir Lt BT" w:hAnsi="Souvenir Lt BT"/>
        </w:rPr>
        <w:t>Minister naj ga bo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dolžan poslati po takih bratih, ki ga bodo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in dan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uvali kot zvezanega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loveka, dokler ga ne postavijo pred </w:t>
      </w:r>
      <w:proofErr w:type="spellStart"/>
      <w:r w:rsidRPr="001258F4">
        <w:rPr>
          <w:rFonts w:ascii="Souvenir Lt BT" w:hAnsi="Souvenir Lt BT"/>
        </w:rPr>
        <w:t>ostijskega</w:t>
      </w:r>
      <w:proofErr w:type="spellEnd"/>
      <w:r w:rsidRPr="001258F4">
        <w:rPr>
          <w:rFonts w:ascii="Souvenir Lt BT" w:hAnsi="Souvenir Lt BT"/>
        </w:rPr>
        <w:t xml:space="preserve"> gospoda, ki je gospodar, pokrovitelj in opominjevalec vsega bratstva. 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>Bratje naj ne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ejo: “To je drugo Vodilo”; kajti to je spomin, opomin in spodbuda ter moja oporoka, ki jo jaz, mali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dajem vam, svojim blagoslovljenim bratom zato, da bi Vodilo, ki smo ga obljubili Gospodu, spolnjevali bolj katoli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>Generalnemu ministru, vsem drugim ministrom in kustosom naj bo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prepovedano tem besedam kaj dodati ali kaj odvzeti. </w:t>
      </w:r>
      <w:r w:rsidRPr="001258F4">
        <w:rPr>
          <w:rStyle w:val="Sprotnaopomba-sklic"/>
          <w:rFonts w:ascii="Souvenir Lt BT" w:hAnsi="Souvenir Lt BT"/>
        </w:rPr>
        <w:t>36</w:t>
      </w:r>
      <w:r w:rsidRPr="001258F4">
        <w:rPr>
          <w:rFonts w:ascii="Souvenir Lt BT" w:hAnsi="Souvenir Lt BT"/>
        </w:rPr>
        <w:t xml:space="preserve">In ta spis naj imajo vedno pri sebi skupaj z Vodilom. </w:t>
      </w:r>
      <w:r w:rsidRPr="001258F4">
        <w:rPr>
          <w:rStyle w:val="Sprotnaopomba-sklic"/>
          <w:rFonts w:ascii="Souvenir Lt BT" w:hAnsi="Souvenir Lt BT"/>
        </w:rPr>
        <w:t>37</w:t>
      </w:r>
      <w:r w:rsidRPr="001258F4">
        <w:rPr>
          <w:rFonts w:ascii="Souvenir Lt BT" w:hAnsi="Souvenir Lt BT"/>
        </w:rPr>
        <w:t>Na vseh kapitljih, ki jih imajo, naj tedaj, kadar berejo Vodilo, preberejo tudi te besede.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38</w:t>
      </w:r>
      <w:r w:rsidRPr="001258F4">
        <w:rPr>
          <w:rFonts w:ascii="Souvenir Lt BT" w:hAnsi="Souvenir Lt BT"/>
        </w:rPr>
        <w:t>Vsem svojim bratom, klerikom in laikom, strogo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zapovedujem, naj ne razlagajo Vodila in tudi ne teh besed,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: Tako jih je treba razumeti. </w:t>
      </w:r>
      <w:r w:rsidRPr="001258F4">
        <w:rPr>
          <w:rStyle w:val="Sprotnaopomba-sklic"/>
          <w:rFonts w:ascii="Souvenir Lt BT" w:hAnsi="Souvenir Lt BT"/>
        </w:rPr>
        <w:t>39</w:t>
      </w:r>
      <w:r w:rsidRPr="001258F4">
        <w:rPr>
          <w:rFonts w:ascii="Souvenir Lt BT" w:hAnsi="Souvenir Lt BT"/>
        </w:rPr>
        <w:t>Kakor je Gospod meni dal, da sem preprosto in jasno povedal ter napisal Vodilo in te besede, tako jih umevajte preprosto in brez razlag ter jih v sveti dejavnosti spolnjujte do konca.</w:t>
      </w:r>
    </w:p>
    <w:p w:rsidR="00C03184" w:rsidRPr="001258F4" w:rsidRDefault="00C03184" w:rsidP="00C0318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40</w:t>
      </w:r>
      <w:r w:rsidRPr="001258F4">
        <w:rPr>
          <w:rFonts w:ascii="Souvenir Lt BT" w:hAnsi="Souvenir Lt BT"/>
        </w:rPr>
        <w:t>Kdor bo to spolnjeval, naj ga v nebesih napolni blagoslov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eta, na zemlji pa naj ga napolni blagoslov njegovega ljubljenega Sina s Svetim Duhom Tolažnikom in z vsemi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kimi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mi in vsemi svetniki. </w:t>
      </w:r>
      <w:r w:rsidRPr="001258F4">
        <w:rPr>
          <w:rStyle w:val="Sprotnaopomba-sklic"/>
          <w:rFonts w:ascii="Souvenir Lt BT" w:hAnsi="Souvenir Lt BT"/>
        </w:rPr>
        <w:t>41</w:t>
      </w:r>
      <w:r w:rsidRPr="001258F4">
        <w:rPr>
          <w:rFonts w:ascii="Souvenir Lt BT" w:hAnsi="Souvenir Lt BT"/>
        </w:rPr>
        <w:t>In jaz,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mali služabnik, vam zagotavljam, kolikor morem, znotraj in na zunaj ta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blagoslov.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84"/>
    <w:rsid w:val="007A32C3"/>
    <w:rsid w:val="00C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A6479-C220-43B7-8B00-DE49E31A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3184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C03184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03184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C03184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C03184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2019-04-12T07:56:00Z</dcterms:created>
  <dcterms:modified xsi:type="dcterms:W3CDTF">2019-04-12T07:56:00Z</dcterms:modified>
</cp:coreProperties>
</file>